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93" w:rsidRDefault="0024749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47493" w:rsidRDefault="00247493">
      <w:pPr>
        <w:pStyle w:val="ConsPlusNormal"/>
        <w:outlineLvl w:val="0"/>
      </w:pPr>
    </w:p>
    <w:p w:rsidR="00247493" w:rsidRDefault="00247493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47493" w:rsidRDefault="00247493">
      <w:pPr>
        <w:pStyle w:val="ConsPlusTitle"/>
        <w:jc w:val="center"/>
      </w:pPr>
    </w:p>
    <w:p w:rsidR="00247493" w:rsidRDefault="00247493">
      <w:pPr>
        <w:pStyle w:val="ConsPlusTitle"/>
        <w:jc w:val="center"/>
      </w:pPr>
      <w:r>
        <w:t>ПРИКАЗ</w:t>
      </w:r>
    </w:p>
    <w:p w:rsidR="00247493" w:rsidRDefault="00247493">
      <w:pPr>
        <w:pStyle w:val="ConsPlusTitle"/>
        <w:jc w:val="center"/>
      </w:pPr>
      <w:r>
        <w:t>от 13 марта 2017 г. N 222</w:t>
      </w:r>
    </w:p>
    <w:p w:rsidR="00247493" w:rsidRDefault="00247493">
      <w:pPr>
        <w:pStyle w:val="ConsPlusTitle"/>
        <w:jc w:val="center"/>
      </w:pPr>
    </w:p>
    <w:p w:rsidR="00247493" w:rsidRDefault="00247493">
      <w:pPr>
        <w:pStyle w:val="ConsPlusTitle"/>
        <w:jc w:val="center"/>
      </w:pPr>
      <w:r>
        <w:t xml:space="preserve">О ПРОВЕДЕНИИ МОНИТОРИНГА ЭФФЕКТИВНОСТИ </w:t>
      </w:r>
      <w:proofErr w:type="gramStart"/>
      <w:r>
        <w:t>ОБРАЗОВАТЕЛЬНЫХ</w:t>
      </w:r>
      <w:proofErr w:type="gramEnd"/>
    </w:p>
    <w:p w:rsidR="00247493" w:rsidRDefault="00247493">
      <w:pPr>
        <w:pStyle w:val="ConsPlusTitle"/>
        <w:jc w:val="center"/>
      </w:pPr>
      <w:r>
        <w:t>ОРГАНИЗАЦИЙ ВЫСШЕГО ОБРАЗОВАНИЯ</w:t>
      </w:r>
    </w:p>
    <w:p w:rsidR="00247493" w:rsidRDefault="00247493">
      <w:pPr>
        <w:pStyle w:val="ConsPlusNormal"/>
        <w:jc w:val="center"/>
      </w:pPr>
    </w:p>
    <w:p w:rsidR="00247493" w:rsidRDefault="00247493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5 августа 2013 г. N 662 "Об осуществлении мониторинга системы образования", а также </w:t>
      </w:r>
      <w:hyperlink r:id="rId7" w:history="1">
        <w:r>
          <w:rPr>
            <w:color w:val="0000FF"/>
          </w:rPr>
          <w:t>раздела V</w:t>
        </w:r>
      </w:hyperlink>
      <w:r>
        <w:t xml:space="preserve"> "Изменения в сфере высшего образования, направленные на повышение эффективности и качества услуг в сфере образования, соотнесенные с этапами перехода к эффективному контракту" плана мероприятий ("дорожной карты") "Изменения в отраслях социальной сферы, направленные на повышение эффективности образования и</w:t>
      </w:r>
      <w:proofErr w:type="gramEnd"/>
      <w:r>
        <w:t xml:space="preserve"> науки", утвержденного распоряжением Правительства Российской Федерации от 30 апреля 2014 г. N 722-р, приказываю:</w:t>
      </w:r>
    </w:p>
    <w:p w:rsidR="00247493" w:rsidRDefault="00247493">
      <w:pPr>
        <w:pStyle w:val="ConsPlusNormal"/>
        <w:spacing w:before="220"/>
        <w:ind w:firstLine="540"/>
        <w:jc w:val="both"/>
      </w:pPr>
      <w:r>
        <w:t xml:space="preserve">1. Руководителям образовательных организаций высшего образования, за исключением организаций, осуществляющих образовательную деятельность, указанных в </w:t>
      </w:r>
      <w:hyperlink r:id="rId8" w:history="1">
        <w:r>
          <w:rPr>
            <w:color w:val="0000FF"/>
          </w:rPr>
          <w:t>статье 81</w:t>
        </w:r>
      </w:hyperlink>
      <w:r>
        <w:t xml:space="preserve"> Федерального закона "Об образовании в Российской Федерации" (далее - образовательные организации), не позднее 14 апреля 2017 г. представить в Министерство образования и науки Российской Федерации данные о деятельности образовательных организаций и их филиалов.</w:t>
      </w:r>
    </w:p>
    <w:p w:rsidR="00247493" w:rsidRDefault="00247493">
      <w:pPr>
        <w:pStyle w:val="ConsPlusNormal"/>
        <w:spacing w:before="220"/>
        <w:ind w:firstLine="540"/>
        <w:jc w:val="both"/>
      </w:pPr>
      <w:r>
        <w:t>2. Департаменту государственной политики в сфере высшего образования (Соболеву А.Б.):</w:t>
      </w:r>
    </w:p>
    <w:p w:rsidR="00247493" w:rsidRDefault="00247493">
      <w:pPr>
        <w:pStyle w:val="ConsPlusNormal"/>
        <w:spacing w:before="220"/>
        <w:ind w:firstLine="540"/>
        <w:jc w:val="both"/>
      </w:pPr>
      <w:r>
        <w:t xml:space="preserve">а) в двухдневный срок </w:t>
      </w:r>
      <w:proofErr w:type="gramStart"/>
      <w:r>
        <w:t>с даты издания</w:t>
      </w:r>
      <w:proofErr w:type="gramEnd"/>
      <w:r>
        <w:t xml:space="preserve"> настоящего приказа направить руководителям образовательных организаций форму для представления данных о деятельности образовательных организаций и их филиалов;</w:t>
      </w:r>
    </w:p>
    <w:p w:rsidR="00247493" w:rsidRDefault="00247493">
      <w:pPr>
        <w:pStyle w:val="ConsPlusNormal"/>
        <w:spacing w:before="220"/>
        <w:ind w:firstLine="540"/>
        <w:jc w:val="both"/>
      </w:pPr>
      <w:r>
        <w:t>б) на основании поступивших в Министерство образования и науки Российской Федерации данных о деятельности образовательных организаций и их филиалов провести мониторинг эффективности образовательных организаций и их филиалов, результаты которого представить руководству Министерства образования и науки Российской Федерации не позднее 31 мая 2017 года.</w:t>
      </w:r>
    </w:p>
    <w:p w:rsidR="00247493" w:rsidRDefault="00247493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18 марта 2016 г. N 244 "О проведении мониторинга эффективности образовательных организаций высшего образования".</w:t>
      </w:r>
    </w:p>
    <w:p w:rsidR="00247493" w:rsidRDefault="0024749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Огородову Л.М.</w:t>
      </w:r>
    </w:p>
    <w:p w:rsidR="00247493" w:rsidRDefault="00247493">
      <w:pPr>
        <w:pStyle w:val="ConsPlusNormal"/>
        <w:ind w:firstLine="540"/>
        <w:jc w:val="both"/>
      </w:pPr>
    </w:p>
    <w:p w:rsidR="00247493" w:rsidRDefault="00247493">
      <w:pPr>
        <w:pStyle w:val="ConsPlusNormal"/>
        <w:jc w:val="right"/>
      </w:pPr>
      <w:r>
        <w:t>Министр</w:t>
      </w:r>
    </w:p>
    <w:p w:rsidR="00247493" w:rsidRDefault="00247493">
      <w:pPr>
        <w:pStyle w:val="ConsPlusNormal"/>
        <w:jc w:val="right"/>
      </w:pPr>
      <w:r>
        <w:t>О.Ю.ВАСИЛЬЕВА</w:t>
      </w:r>
    </w:p>
    <w:p w:rsidR="00247493" w:rsidRDefault="00247493">
      <w:pPr>
        <w:pStyle w:val="ConsPlusNormal"/>
        <w:ind w:firstLine="540"/>
        <w:jc w:val="both"/>
      </w:pPr>
    </w:p>
    <w:p w:rsidR="00247493" w:rsidRDefault="00247493">
      <w:pPr>
        <w:pStyle w:val="ConsPlusNormal"/>
        <w:ind w:firstLine="540"/>
        <w:jc w:val="both"/>
      </w:pPr>
    </w:p>
    <w:p w:rsidR="00247493" w:rsidRDefault="002474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1752" w:rsidRDefault="00D71752">
      <w:bookmarkStart w:id="0" w:name="_GoBack"/>
      <w:bookmarkEnd w:id="0"/>
    </w:p>
    <w:sectPr w:rsidR="00D71752" w:rsidSect="00CB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93"/>
    <w:rsid w:val="00247493"/>
    <w:rsid w:val="00D7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7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74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7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74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CF880298D2E6C3E10F10E507346BB1F7A097EE73A1CC8D64D8554CF79D2E0CB99AF1ECEF3549F651VA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CF880298D2E6C3E10F10E507346BB1F4A793E87FA7CC8D64D8554CF79D2E0CB99AF1ECEF3441F851V3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CF880298D2E6C3E10F10E507346BB1F4A491EA70A8CC8D64D8554CF759VD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CF880298D2E6C3E10F19FC00346BB1F3A493E770A3CC8D64D8554CF759V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Ольга Анатольевна</dc:creator>
  <cp:lastModifiedBy>Серебрянникова Ольга Анатольевна</cp:lastModifiedBy>
  <cp:revision>1</cp:revision>
  <dcterms:created xsi:type="dcterms:W3CDTF">2017-07-24T14:21:00Z</dcterms:created>
  <dcterms:modified xsi:type="dcterms:W3CDTF">2017-07-24T14:22:00Z</dcterms:modified>
</cp:coreProperties>
</file>